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A392" w14:textId="77777777" w:rsidR="002B7FB7" w:rsidRDefault="002B7FB7" w:rsidP="0038698A">
      <w:pPr>
        <w:spacing w:after="0"/>
        <w:rPr>
          <w:rFonts w:ascii="Times New Roman" w:hAnsi="Times New Roman" w:cs="Times New Roman"/>
          <w:b/>
          <w:bCs/>
          <w:sz w:val="24"/>
          <w:szCs w:val="24"/>
        </w:rPr>
      </w:pPr>
    </w:p>
    <w:p w14:paraId="2F431114" w14:textId="6868F481" w:rsidR="0038698A" w:rsidRPr="0038698A" w:rsidRDefault="0038698A" w:rsidP="0038698A">
      <w:pPr>
        <w:spacing w:after="0"/>
        <w:jc w:val="center"/>
        <w:rPr>
          <w:rFonts w:ascii="Times New Roman" w:hAnsi="Times New Roman" w:cs="Times New Roman"/>
          <w:b/>
          <w:bCs/>
          <w:sz w:val="24"/>
          <w:szCs w:val="24"/>
        </w:rPr>
      </w:pPr>
      <w:r w:rsidRPr="0038698A">
        <w:rPr>
          <w:rFonts w:ascii="Times New Roman" w:hAnsi="Times New Roman" w:cs="Times New Roman"/>
          <w:b/>
          <w:bCs/>
          <w:sz w:val="24"/>
          <w:szCs w:val="24"/>
        </w:rPr>
        <w:t>IDENTITÀ DIGITALE CIE PER ACCEDERE AI SERVIZI ONLINE DELLE PUBBLICHE AMMINISTRAZIONI</w:t>
      </w:r>
    </w:p>
    <w:p w14:paraId="5347A367" w14:textId="77777777" w:rsidR="00D47FEC" w:rsidRDefault="00D47FEC" w:rsidP="00D47FEC">
      <w:pPr>
        <w:spacing w:after="0"/>
        <w:ind w:left="-142"/>
        <w:rPr>
          <w:rStyle w:val="link"/>
          <w:rFonts w:ascii="Times New Roman" w:hAnsi="Times New Roman" w:cs="Times New Roman"/>
          <w:b/>
          <w:bCs/>
          <w:sz w:val="24"/>
          <w:szCs w:val="24"/>
        </w:rPr>
      </w:pPr>
    </w:p>
    <w:p w14:paraId="695C71DC" w14:textId="3D572588" w:rsidR="00D47FEC" w:rsidRPr="00D47FEC" w:rsidRDefault="004B5465" w:rsidP="00D47FEC">
      <w:pPr>
        <w:spacing w:after="0"/>
        <w:ind w:left="-142"/>
        <w:jc w:val="both"/>
        <w:rPr>
          <w:rFonts w:ascii="Times New Roman" w:hAnsi="Times New Roman" w:cs="Times New Roman"/>
          <w:b/>
          <w:bCs/>
          <w:sz w:val="24"/>
          <w:szCs w:val="24"/>
        </w:rPr>
      </w:pPr>
      <w:r w:rsidRPr="00D47FEC">
        <w:rPr>
          <w:rFonts w:ascii="Times New Roman" w:eastAsia="Calibri" w:hAnsi="Times New Roman" w:cs="Times New Roman"/>
          <w:b/>
          <w:bCs/>
          <w:color w:val="000000"/>
          <w:lang w:eastAsia="it-IT"/>
        </w:rPr>
        <w:t>Come funziona l’accesso ai servizi online con CIE</w:t>
      </w:r>
    </w:p>
    <w:p w14:paraId="38E89121" w14:textId="5C92087C" w:rsidR="0038698A" w:rsidRPr="00D47FEC" w:rsidRDefault="0038698A" w:rsidP="00D47FEC">
      <w:pPr>
        <w:spacing w:after="0"/>
        <w:ind w:left="-142"/>
        <w:jc w:val="both"/>
        <w:rPr>
          <w:rFonts w:ascii="Times New Roman" w:hAnsi="Times New Roman" w:cs="Times New Roman"/>
          <w:b/>
          <w:bCs/>
          <w:sz w:val="24"/>
          <w:szCs w:val="24"/>
        </w:rPr>
      </w:pPr>
      <w:r w:rsidRPr="00D47FEC">
        <w:rPr>
          <w:rFonts w:ascii="Times New Roman" w:eastAsia="Calibri" w:hAnsi="Times New Roman" w:cs="Times New Roman"/>
          <w:color w:val="000000"/>
          <w:lang w:eastAsia="it-IT"/>
        </w:rPr>
        <w:t>Utilizzare la CIE come identità digitale è semplice, ma richiede alcuni passaggi iniziali. Ecco cosa serve:</w:t>
      </w:r>
    </w:p>
    <w:p w14:paraId="4D147DD9" w14:textId="77777777" w:rsidR="0038698A" w:rsidRPr="00D47FEC" w:rsidRDefault="0038698A" w:rsidP="00D47FEC">
      <w:pPr>
        <w:numPr>
          <w:ilvl w:val="0"/>
          <w:numId w:val="11"/>
        </w:numPr>
        <w:spacing w:after="0"/>
        <w:contextualSpacing/>
        <w:jc w:val="both"/>
        <w:rPr>
          <w:rFonts w:ascii="Times New Roman" w:eastAsia="Times New Roman" w:hAnsi="Times New Roman" w:cs="Times New Roman"/>
          <w:color w:val="000000"/>
          <w:lang w:eastAsia="it-IT"/>
        </w:rPr>
      </w:pPr>
      <w:r w:rsidRPr="00D47FEC">
        <w:rPr>
          <w:rFonts w:ascii="Times New Roman" w:eastAsia="Calibri" w:hAnsi="Times New Roman" w:cs="Times New Roman"/>
          <w:b/>
          <w:bCs/>
          <w:color w:val="000000"/>
          <w:lang w:eastAsia="it-IT"/>
        </w:rPr>
        <w:t>Una Carta d’Identità Elettronica (CIE) in corso di validità</w:t>
      </w:r>
    </w:p>
    <w:p w14:paraId="262CC606" w14:textId="77777777" w:rsidR="0038698A" w:rsidRPr="00D47FEC" w:rsidRDefault="0038698A" w:rsidP="00D47FEC">
      <w:pPr>
        <w:numPr>
          <w:ilvl w:val="0"/>
          <w:numId w:val="12"/>
        </w:numPr>
        <w:spacing w:after="0"/>
        <w:contextualSpacing/>
        <w:jc w:val="both"/>
        <w:rPr>
          <w:rFonts w:ascii="Times New Roman" w:eastAsia="Times New Roman" w:hAnsi="Times New Roman" w:cs="Times New Roman"/>
          <w:color w:val="000000"/>
          <w:lang w:eastAsia="it-IT"/>
        </w:rPr>
      </w:pPr>
      <w:r w:rsidRPr="00D47FEC">
        <w:rPr>
          <w:rFonts w:ascii="Times New Roman" w:eastAsia="Calibri" w:hAnsi="Times New Roman" w:cs="Times New Roman"/>
          <w:b/>
          <w:bCs/>
          <w:color w:val="000000"/>
          <w:lang w:eastAsia="it-IT"/>
        </w:rPr>
        <w:t>Il PIN di 8 cifre</w:t>
      </w:r>
      <w:r w:rsidRPr="00D47FEC">
        <w:rPr>
          <w:rFonts w:ascii="Times New Roman" w:eastAsia="Calibri" w:hAnsi="Times New Roman" w:cs="Times New Roman"/>
          <w:color w:val="000000"/>
          <w:lang w:eastAsia="it-IT"/>
        </w:rPr>
        <w:t xml:space="preserve"> ricevuto al momento della richiesta/consegna della carta (prime 4 cifre in fase di richiesta, ultime 4 cifre in fase di ricezione della CIE)</w:t>
      </w:r>
    </w:p>
    <w:p w14:paraId="1EB5A601" w14:textId="77777777" w:rsidR="0038698A" w:rsidRPr="00D47FEC" w:rsidRDefault="0038698A" w:rsidP="00D47FEC">
      <w:pPr>
        <w:numPr>
          <w:ilvl w:val="0"/>
          <w:numId w:val="12"/>
        </w:numPr>
        <w:spacing w:after="0"/>
        <w:contextualSpacing/>
        <w:jc w:val="both"/>
        <w:rPr>
          <w:rFonts w:ascii="Times New Roman" w:eastAsia="Times New Roman" w:hAnsi="Times New Roman" w:cs="Times New Roman"/>
          <w:color w:val="000000"/>
          <w:lang w:eastAsia="it-IT"/>
        </w:rPr>
      </w:pPr>
      <w:r w:rsidRPr="00D47FEC">
        <w:rPr>
          <w:rFonts w:ascii="Times New Roman" w:eastAsia="Calibri" w:hAnsi="Times New Roman" w:cs="Times New Roman"/>
          <w:b/>
          <w:bCs/>
          <w:color w:val="000000"/>
          <w:lang w:eastAsia="it-IT"/>
        </w:rPr>
        <w:t>Uno smartphone per ricevere l’OTP per l’accesso ai servizi</w:t>
      </w:r>
      <w:r w:rsidRPr="00D47FEC">
        <w:rPr>
          <w:rFonts w:ascii="Times New Roman" w:eastAsia="Calibri" w:hAnsi="Times New Roman" w:cs="Times New Roman"/>
          <w:color w:val="000000"/>
          <w:lang w:eastAsia="it-IT"/>
        </w:rPr>
        <w:t xml:space="preserve"> (eventualmente dotato di tecnologia NFC se si vuole accedere con il livello 3)</w:t>
      </w:r>
    </w:p>
    <w:p w14:paraId="0D79D193" w14:textId="77777777" w:rsidR="004B5465" w:rsidRPr="00D47FEC" w:rsidRDefault="0038698A" w:rsidP="00D47FEC">
      <w:pPr>
        <w:numPr>
          <w:ilvl w:val="0"/>
          <w:numId w:val="12"/>
        </w:numPr>
        <w:spacing w:after="0"/>
        <w:contextualSpacing/>
        <w:jc w:val="both"/>
        <w:rPr>
          <w:rFonts w:ascii="Times New Roman" w:eastAsia="Times New Roman" w:hAnsi="Times New Roman" w:cs="Times New Roman"/>
          <w:color w:val="000000"/>
          <w:lang w:eastAsia="it-IT"/>
        </w:rPr>
      </w:pPr>
      <w:r w:rsidRPr="00D47FEC">
        <w:rPr>
          <w:rFonts w:ascii="Times New Roman" w:eastAsia="Calibri" w:hAnsi="Times New Roman" w:cs="Times New Roman"/>
          <w:b/>
          <w:bCs/>
          <w:color w:val="000000"/>
          <w:lang w:eastAsia="it-IT"/>
        </w:rPr>
        <w:t xml:space="preserve">L’App gratuita </w:t>
      </w:r>
      <w:proofErr w:type="spellStart"/>
      <w:r w:rsidRPr="00D47FEC">
        <w:rPr>
          <w:rFonts w:ascii="Times New Roman" w:eastAsia="Calibri" w:hAnsi="Times New Roman" w:cs="Times New Roman"/>
          <w:b/>
          <w:bCs/>
          <w:color w:val="000000"/>
          <w:lang w:eastAsia="it-IT"/>
        </w:rPr>
        <w:t>CieID</w:t>
      </w:r>
      <w:proofErr w:type="spellEnd"/>
      <w:r w:rsidRPr="00D47FEC">
        <w:rPr>
          <w:rFonts w:ascii="Times New Roman" w:eastAsia="Calibri" w:hAnsi="Times New Roman" w:cs="Times New Roman"/>
          <w:color w:val="000000"/>
          <w:lang w:eastAsia="it-IT"/>
        </w:rPr>
        <w:t>, disponibile per Android e iOS, installata sul proprio smartphone</w:t>
      </w:r>
    </w:p>
    <w:p w14:paraId="5B5CB7A9" w14:textId="77777777" w:rsidR="00D47FEC" w:rsidRDefault="00D47FEC" w:rsidP="00D47FEC">
      <w:pPr>
        <w:spacing w:after="0"/>
        <w:ind w:left="720"/>
        <w:contextualSpacing/>
        <w:jc w:val="both"/>
        <w:rPr>
          <w:rFonts w:ascii="Times New Roman" w:eastAsia="Calibri" w:hAnsi="Times New Roman" w:cs="Times New Roman"/>
          <w:color w:val="000000"/>
          <w:lang w:eastAsia="it-IT"/>
        </w:rPr>
      </w:pPr>
    </w:p>
    <w:p w14:paraId="606E46F8" w14:textId="6A137BC5" w:rsidR="004B5465" w:rsidRPr="00D47FEC" w:rsidRDefault="0038698A" w:rsidP="00D47FEC">
      <w:pPr>
        <w:spacing w:after="0"/>
        <w:ind w:left="720"/>
        <w:contextualSpacing/>
        <w:jc w:val="both"/>
        <w:rPr>
          <w:rFonts w:ascii="Times New Roman" w:eastAsia="Calibri" w:hAnsi="Times New Roman" w:cs="Times New Roman"/>
          <w:color w:val="000000"/>
          <w:lang w:eastAsia="it-IT"/>
        </w:rPr>
      </w:pPr>
      <w:r w:rsidRPr="00D47FEC">
        <w:rPr>
          <w:rFonts w:ascii="Times New Roman" w:eastAsia="Calibri" w:hAnsi="Times New Roman" w:cs="Times New Roman"/>
          <w:color w:val="000000"/>
          <w:lang w:eastAsia="it-IT"/>
        </w:rPr>
        <w:t xml:space="preserve">Una volta scaricata e installata l’App </w:t>
      </w:r>
      <w:proofErr w:type="spellStart"/>
      <w:r w:rsidRPr="00D47FEC">
        <w:rPr>
          <w:rFonts w:ascii="Times New Roman" w:eastAsia="Calibri" w:hAnsi="Times New Roman" w:cs="Times New Roman"/>
          <w:color w:val="000000"/>
          <w:lang w:eastAsia="it-IT"/>
        </w:rPr>
        <w:t>CieID</w:t>
      </w:r>
      <w:proofErr w:type="spellEnd"/>
      <w:r w:rsidRPr="00D47FEC">
        <w:rPr>
          <w:rFonts w:ascii="Times New Roman" w:eastAsia="Calibri" w:hAnsi="Times New Roman" w:cs="Times New Roman"/>
          <w:color w:val="000000"/>
          <w:lang w:eastAsia="it-IT"/>
        </w:rPr>
        <w:t>, è possibile registrare la propria carta, da PC o direttamente da smartphone,</w:t>
      </w:r>
      <w:r w:rsidR="00D47FEC">
        <w:rPr>
          <w:rFonts w:ascii="Times New Roman" w:eastAsia="Calibri" w:hAnsi="Times New Roman" w:cs="Times New Roman"/>
          <w:color w:val="000000"/>
          <w:lang w:eastAsia="it-IT"/>
        </w:rPr>
        <w:t xml:space="preserve"> </w:t>
      </w:r>
      <w:r w:rsidRPr="00D47FEC">
        <w:rPr>
          <w:rFonts w:ascii="Times New Roman" w:eastAsia="Calibri" w:hAnsi="Times New Roman" w:cs="Times New Roman"/>
          <w:color w:val="000000"/>
          <w:lang w:eastAsia="it-IT"/>
        </w:rPr>
        <w:t xml:space="preserve">seguendo la procedura prevista </w:t>
      </w:r>
      <w:r w:rsidR="0030754C">
        <w:rPr>
          <w:rFonts w:ascii="Times New Roman" w:eastAsia="Calibri" w:hAnsi="Times New Roman" w:cs="Times New Roman"/>
          <w:color w:val="000000"/>
          <w:lang w:eastAsia="it-IT"/>
        </w:rPr>
        <w:t xml:space="preserve">al seguente link </w:t>
      </w:r>
      <w:hyperlink r:id="rId8" w:history="1">
        <w:r w:rsidR="0030754C" w:rsidRPr="003616C0">
          <w:rPr>
            <w:rStyle w:val="Collegamentoipertestuale"/>
            <w:rFonts w:ascii="Times New Roman" w:eastAsia="Calibri" w:hAnsi="Times New Roman" w:cs="Times New Roman"/>
            <w:lang w:eastAsia="it-IT"/>
          </w:rPr>
          <w:t>https://www.cartaidentita.inter</w:t>
        </w:r>
        <w:r w:rsidR="0030754C" w:rsidRPr="003616C0">
          <w:rPr>
            <w:rStyle w:val="Collegamentoipertestuale"/>
            <w:rFonts w:ascii="Times New Roman" w:eastAsia="Calibri" w:hAnsi="Times New Roman" w:cs="Times New Roman"/>
            <w:lang w:eastAsia="it-IT"/>
          </w:rPr>
          <w:t>n</w:t>
        </w:r>
        <w:r w:rsidR="0030754C" w:rsidRPr="003616C0">
          <w:rPr>
            <w:rStyle w:val="Collegamentoipertestuale"/>
            <w:rFonts w:ascii="Times New Roman" w:eastAsia="Calibri" w:hAnsi="Times New Roman" w:cs="Times New Roman"/>
            <w:lang w:eastAsia="it-IT"/>
          </w:rPr>
          <w:t>o</w:t>
        </w:r>
        <w:r w:rsidR="0030754C" w:rsidRPr="003616C0">
          <w:rPr>
            <w:rStyle w:val="Collegamentoipertestuale"/>
            <w:rFonts w:ascii="Times New Roman" w:eastAsia="Calibri" w:hAnsi="Times New Roman" w:cs="Times New Roman"/>
            <w:lang w:eastAsia="it-IT"/>
          </w:rPr>
          <w:t>.</w:t>
        </w:r>
        <w:r w:rsidR="0030754C" w:rsidRPr="003616C0">
          <w:rPr>
            <w:rStyle w:val="Collegamentoipertestuale"/>
            <w:rFonts w:ascii="Times New Roman" w:eastAsia="Calibri" w:hAnsi="Times New Roman" w:cs="Times New Roman"/>
            <w:lang w:eastAsia="it-IT"/>
          </w:rPr>
          <w:t>gov.it/attiva/</w:t>
        </w:r>
      </w:hyperlink>
      <w:r w:rsidRPr="0030754C">
        <w:rPr>
          <w:rFonts w:ascii="Times New Roman" w:eastAsia="Calibri" w:hAnsi="Times New Roman" w:cs="Times New Roman"/>
          <w:lang w:eastAsia="it-IT"/>
        </w:rPr>
        <w:t xml:space="preserve">. </w:t>
      </w:r>
      <w:r w:rsidRPr="00D47FEC">
        <w:rPr>
          <w:rFonts w:ascii="Times New Roman" w:eastAsia="Calibri" w:hAnsi="Times New Roman" w:cs="Times New Roman"/>
          <w:color w:val="000000"/>
          <w:lang w:eastAsia="it-IT"/>
        </w:rPr>
        <w:t>Dopo la configurazione si potrà accedere ai servizi online abilitati in pochi click, anche tramite riconoscimento biometrico (impronta digitale o face id).</w:t>
      </w:r>
    </w:p>
    <w:p w14:paraId="14F6411D" w14:textId="77777777" w:rsidR="00D47FEC" w:rsidRDefault="0038698A" w:rsidP="00D47FEC">
      <w:pPr>
        <w:spacing w:after="0"/>
        <w:ind w:left="720"/>
        <w:contextualSpacing/>
        <w:jc w:val="both"/>
        <w:rPr>
          <w:rFonts w:ascii="Times New Roman" w:eastAsia="Calibri" w:hAnsi="Times New Roman" w:cs="Times New Roman"/>
          <w:color w:val="000000"/>
          <w:lang w:eastAsia="it-IT"/>
        </w:rPr>
      </w:pPr>
      <w:r w:rsidRPr="00D47FEC">
        <w:rPr>
          <w:rFonts w:ascii="Times New Roman" w:eastAsia="Calibri" w:hAnsi="Times New Roman" w:cs="Times New Roman"/>
          <w:color w:val="000000"/>
          <w:lang w:eastAsia="it-IT"/>
        </w:rPr>
        <w:t xml:space="preserve">Anche chi preferisce usare il computer per accedere ai servizi online può comunque utilizzare lo smartphone (tramite App </w:t>
      </w:r>
      <w:proofErr w:type="spellStart"/>
      <w:r w:rsidRPr="00D47FEC">
        <w:rPr>
          <w:rFonts w:ascii="Times New Roman" w:eastAsia="Calibri" w:hAnsi="Times New Roman" w:cs="Times New Roman"/>
          <w:color w:val="000000"/>
          <w:lang w:eastAsia="it-IT"/>
        </w:rPr>
        <w:t>CieID</w:t>
      </w:r>
      <w:proofErr w:type="spellEnd"/>
      <w:r w:rsidRPr="00D47FEC">
        <w:rPr>
          <w:rFonts w:ascii="Times New Roman" w:eastAsia="Calibri" w:hAnsi="Times New Roman" w:cs="Times New Roman"/>
          <w:color w:val="000000"/>
          <w:lang w:eastAsia="it-IT"/>
        </w:rPr>
        <w:t>) per confermare la propria identità, scansionando un QR code generato dal sito in fase di accesso o, tramite la ricezione di un semplice SMS, che conterrà il codice OTP da inserire per l’accesso ai servizi.</w:t>
      </w:r>
    </w:p>
    <w:p w14:paraId="0F919FED" w14:textId="77777777" w:rsidR="00D47FEC" w:rsidRDefault="00D47FEC" w:rsidP="00D47FEC">
      <w:pPr>
        <w:spacing w:after="0"/>
        <w:contextualSpacing/>
        <w:jc w:val="both"/>
        <w:rPr>
          <w:rFonts w:ascii="Times New Roman" w:eastAsia="Calibri" w:hAnsi="Times New Roman" w:cs="Times New Roman"/>
          <w:color w:val="000000"/>
          <w:lang w:eastAsia="it-IT"/>
        </w:rPr>
      </w:pPr>
    </w:p>
    <w:p w14:paraId="007E2B98" w14:textId="77777777" w:rsidR="00D47FEC" w:rsidRDefault="00D47FEC" w:rsidP="00D47FEC">
      <w:pPr>
        <w:spacing w:after="0"/>
        <w:contextualSpacing/>
        <w:jc w:val="both"/>
        <w:rPr>
          <w:rFonts w:ascii="Times New Roman" w:eastAsia="Calibri" w:hAnsi="Times New Roman" w:cs="Times New Roman"/>
          <w:color w:val="000000"/>
          <w:lang w:eastAsia="it-IT"/>
        </w:rPr>
      </w:pPr>
    </w:p>
    <w:p w14:paraId="4225BA9B" w14:textId="60B0FA46" w:rsidR="004B5465" w:rsidRPr="00D47FEC" w:rsidRDefault="004B5465" w:rsidP="00D47FEC">
      <w:pPr>
        <w:spacing w:after="0"/>
        <w:contextualSpacing/>
        <w:jc w:val="both"/>
        <w:rPr>
          <w:rFonts w:ascii="Times New Roman" w:eastAsia="Calibri" w:hAnsi="Times New Roman" w:cs="Times New Roman"/>
          <w:color w:val="000000"/>
          <w:lang w:eastAsia="it-IT"/>
        </w:rPr>
      </w:pPr>
      <w:r w:rsidRPr="00D47FEC">
        <w:rPr>
          <w:rFonts w:ascii="Times New Roman" w:eastAsia="Calibri" w:hAnsi="Times New Roman" w:cs="Times New Roman"/>
          <w:b/>
          <w:bCs/>
          <w:color w:val="000000"/>
        </w:rPr>
        <w:t>Dove si può usare la CIE</w:t>
      </w:r>
    </w:p>
    <w:p w14:paraId="3C74A46D" w14:textId="77777777" w:rsidR="004B5465" w:rsidRPr="00D47FEC" w:rsidRDefault="004B5465" w:rsidP="00D47FEC">
      <w:pPr>
        <w:pStyle w:val="NormaleWeb"/>
        <w:spacing w:before="0" w:beforeAutospacing="0" w:after="0" w:afterAutospacing="0" w:line="276" w:lineRule="auto"/>
        <w:jc w:val="both"/>
        <w:rPr>
          <w:rFonts w:eastAsia="Calibri"/>
          <w:color w:val="000000"/>
          <w:sz w:val="22"/>
          <w:szCs w:val="22"/>
        </w:rPr>
      </w:pPr>
      <w:r w:rsidRPr="00D47FEC">
        <w:rPr>
          <w:rFonts w:eastAsia="Calibri"/>
          <w:color w:val="000000"/>
          <w:sz w:val="22"/>
          <w:szCs w:val="22"/>
        </w:rPr>
        <w:t>La CIE può essere utilizzata per accedere a numerosi servizi pubblici (basta selezionare l’opzione “Entra con CIE”), tra cui i servizi del nostro Comune, della Provincia autonoma di Trento, degli altri Comuni trentini, dell’APSS (</w:t>
      </w:r>
      <w:proofErr w:type="spellStart"/>
      <w:r w:rsidRPr="00D47FEC">
        <w:rPr>
          <w:rFonts w:eastAsia="Calibri"/>
          <w:color w:val="000000"/>
          <w:sz w:val="22"/>
          <w:szCs w:val="22"/>
        </w:rPr>
        <w:t>TreC</w:t>
      </w:r>
      <w:proofErr w:type="spellEnd"/>
      <w:r w:rsidRPr="00D47FEC">
        <w:rPr>
          <w:rFonts w:eastAsia="Calibri"/>
          <w:color w:val="000000"/>
          <w:sz w:val="22"/>
          <w:szCs w:val="22"/>
        </w:rPr>
        <w:t>) o ancora dell’INPS, dell’Agenzia delle Entrate, dell’ANPR e di tanti altri soggetti locali e nazionali.</w:t>
      </w:r>
    </w:p>
    <w:p w14:paraId="463500B3" w14:textId="77777777" w:rsidR="00D47FEC" w:rsidRPr="00D47FEC" w:rsidRDefault="004B5465" w:rsidP="00D47FEC">
      <w:pPr>
        <w:pStyle w:val="NormaleWeb"/>
        <w:spacing w:before="60" w:beforeAutospacing="0" w:after="0" w:afterAutospacing="0" w:line="276" w:lineRule="auto"/>
        <w:jc w:val="both"/>
        <w:rPr>
          <w:rFonts w:eastAsia="Calibri"/>
          <w:color w:val="000000"/>
          <w:sz w:val="22"/>
          <w:szCs w:val="22"/>
        </w:rPr>
      </w:pPr>
      <w:r w:rsidRPr="00D47FEC">
        <w:rPr>
          <w:rFonts w:eastAsia="Calibri"/>
          <w:color w:val="000000"/>
          <w:sz w:val="22"/>
          <w:szCs w:val="22"/>
        </w:rPr>
        <w:t>Per quanto riguarda il nostro Comune, in particolare, tale modalità è stata attivata nei primi mesi del 2025 nell’ambito del PNRR grazie al supporto della Provincia Autonoma di Trento e di Trentino Digitale.</w:t>
      </w:r>
    </w:p>
    <w:p w14:paraId="1F68B38B" w14:textId="77777777" w:rsidR="00D47FEC" w:rsidRPr="00D47FEC" w:rsidRDefault="00D47FEC" w:rsidP="00D47FEC">
      <w:pPr>
        <w:pStyle w:val="NormaleWeb"/>
        <w:spacing w:before="60" w:beforeAutospacing="0" w:after="0" w:afterAutospacing="0" w:line="276" w:lineRule="auto"/>
        <w:jc w:val="both"/>
        <w:rPr>
          <w:rFonts w:eastAsia="Calibri"/>
          <w:color w:val="000000"/>
          <w:sz w:val="22"/>
          <w:szCs w:val="22"/>
        </w:rPr>
      </w:pPr>
    </w:p>
    <w:p w14:paraId="381B8B3A" w14:textId="7A68BEB2" w:rsidR="004B5465" w:rsidRPr="00D47FEC" w:rsidRDefault="004B5465" w:rsidP="00D47FEC">
      <w:pPr>
        <w:pStyle w:val="NormaleWeb"/>
        <w:spacing w:before="60" w:beforeAutospacing="0" w:after="0" w:afterAutospacing="0" w:line="276" w:lineRule="auto"/>
        <w:jc w:val="both"/>
        <w:rPr>
          <w:rFonts w:eastAsia="Calibri"/>
          <w:color w:val="000000"/>
          <w:sz w:val="22"/>
          <w:szCs w:val="22"/>
        </w:rPr>
      </w:pPr>
      <w:r w:rsidRPr="00D47FEC">
        <w:rPr>
          <w:rFonts w:eastAsia="Calibri"/>
          <w:b/>
          <w:bCs/>
          <w:color w:val="000000"/>
          <w:sz w:val="22"/>
          <w:szCs w:val="22"/>
        </w:rPr>
        <w:t>Non hai ancora la CIE?</w:t>
      </w:r>
    </w:p>
    <w:p w14:paraId="13B8F5AF" w14:textId="77777777" w:rsidR="004B5465" w:rsidRPr="00D47FEC" w:rsidRDefault="004B5465" w:rsidP="00D47FEC">
      <w:pPr>
        <w:pStyle w:val="NormaleWeb"/>
        <w:spacing w:before="0" w:beforeAutospacing="0" w:after="0" w:afterAutospacing="0" w:line="276" w:lineRule="auto"/>
        <w:jc w:val="both"/>
        <w:rPr>
          <w:rFonts w:eastAsia="Calibri"/>
          <w:color w:val="000000"/>
          <w:sz w:val="22"/>
          <w:szCs w:val="22"/>
        </w:rPr>
      </w:pPr>
      <w:r w:rsidRPr="00D47FEC">
        <w:rPr>
          <w:rFonts w:eastAsia="Calibri"/>
          <w:color w:val="000000"/>
          <w:sz w:val="22"/>
          <w:szCs w:val="22"/>
        </w:rPr>
        <w:t>Se sei ancora in possesso della Carta d’Identità cartacea puoi richiedere un appuntamento per il rilascio della Carta d’Identità Elettronica (CIE) al nostro Ufficio Anagrafe.</w:t>
      </w:r>
    </w:p>
    <w:p w14:paraId="35D7A4E2" w14:textId="77777777" w:rsidR="0030754C" w:rsidRDefault="0030754C" w:rsidP="0030754C">
      <w:pPr>
        <w:tabs>
          <w:tab w:val="left" w:pos="4111"/>
        </w:tabs>
        <w:spacing w:after="0"/>
        <w:jc w:val="both"/>
        <w:rPr>
          <w:rFonts w:ascii="Times New Roman" w:eastAsia="Calibri" w:hAnsi="Times New Roman" w:cs="Times New Roman"/>
          <w:b/>
          <w:bCs/>
          <w:color w:val="000000"/>
          <w:lang w:eastAsia="it-IT"/>
        </w:rPr>
      </w:pPr>
    </w:p>
    <w:p w14:paraId="39966A31" w14:textId="2CDD3BC2" w:rsidR="00D47FEC" w:rsidRPr="0030754C" w:rsidRDefault="00D47FEC" w:rsidP="0030754C">
      <w:pPr>
        <w:tabs>
          <w:tab w:val="left" w:pos="4111"/>
        </w:tabs>
        <w:spacing w:after="0"/>
        <w:jc w:val="both"/>
        <w:rPr>
          <w:rFonts w:ascii="Times New Roman" w:hAnsi="Times New Roman" w:cs="Times New Roman"/>
        </w:rPr>
      </w:pPr>
    </w:p>
    <w:sectPr w:rsidR="00D47FEC" w:rsidRPr="0030754C" w:rsidSect="00C23A7A">
      <w:headerReference w:type="default" r:id="rId9"/>
      <w:footerReference w:type="default" r:id="rId10"/>
      <w:pgSz w:w="11906" w:h="16838"/>
      <w:pgMar w:top="567" w:right="1701" w:bottom="1134" w:left="1701"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0F1D" w14:textId="77777777" w:rsidR="007B7270" w:rsidRDefault="007B7270" w:rsidP="00EB6497">
      <w:pPr>
        <w:spacing w:after="0" w:line="240" w:lineRule="auto"/>
      </w:pPr>
      <w:r>
        <w:separator/>
      </w:r>
    </w:p>
  </w:endnote>
  <w:endnote w:type="continuationSeparator" w:id="0">
    <w:p w14:paraId="0D2D382C" w14:textId="77777777" w:rsidR="007B7270" w:rsidRDefault="007B7270" w:rsidP="00EB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392F" w14:textId="77777777" w:rsidR="00610ACA" w:rsidRDefault="00610ACA" w:rsidP="00610ACA">
    <w:pPr>
      <w:pStyle w:val="Pidipagina"/>
      <w:jc w:val="center"/>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_____________________________________________________________________________________</w:t>
    </w:r>
  </w:p>
  <w:p w14:paraId="6C2AA347" w14:textId="28B57F04" w:rsidR="00610ACA" w:rsidRDefault="00240DF7" w:rsidP="00610ACA">
    <w:pPr>
      <w:pStyle w:val="Pidipagina"/>
      <w:tabs>
        <w:tab w:val="left" w:pos="708"/>
      </w:tabs>
      <w:jc w:val="center"/>
      <w:rPr>
        <w:rFonts w:ascii="Bodoni MT" w:hAnsi="Bodoni MT" w:cs="Times New Roman"/>
        <w:sz w:val="18"/>
        <w:szCs w:val="18"/>
      </w:rPr>
    </w:pPr>
    <w:r>
      <w:rPr>
        <w:noProof/>
      </w:rPr>
      <w:drawing>
        <wp:anchor distT="0" distB="0" distL="114300" distR="114300" simplePos="0" relativeHeight="251658240" behindDoc="1" locked="0" layoutInCell="1" allowOverlap="1" wp14:anchorId="38FD0552" wp14:editId="047BC16A">
          <wp:simplePos x="0" y="0"/>
          <wp:positionH relativeFrom="column">
            <wp:posOffset>4463415</wp:posOffset>
          </wp:positionH>
          <wp:positionV relativeFrom="paragraph">
            <wp:posOffset>126365</wp:posOffset>
          </wp:positionV>
          <wp:extent cx="1478280" cy="733425"/>
          <wp:effectExtent l="0" t="0" r="7620" b="9525"/>
          <wp:wrapTight wrapText="bothSides">
            <wp:wrapPolygon edited="0">
              <wp:start x="0" y="0"/>
              <wp:lineTo x="0" y="21319"/>
              <wp:lineTo x="21433" y="21319"/>
              <wp:lineTo x="21433" y="0"/>
              <wp:lineTo x="0" y="0"/>
            </wp:wrapPolygon>
          </wp:wrapTight>
          <wp:docPr id="1757391661" name="Immagine 175739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7"/>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78280" cy="7334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05BE65B1" wp14:editId="13EA2444">
          <wp:simplePos x="0" y="0"/>
          <wp:positionH relativeFrom="column">
            <wp:posOffset>-765810</wp:posOffset>
          </wp:positionH>
          <wp:positionV relativeFrom="paragraph">
            <wp:posOffset>145415</wp:posOffset>
          </wp:positionV>
          <wp:extent cx="685800" cy="384175"/>
          <wp:effectExtent l="0" t="0" r="0" b="0"/>
          <wp:wrapThrough wrapText="bothSides">
            <wp:wrapPolygon edited="0">
              <wp:start x="0" y="0"/>
              <wp:lineTo x="0" y="20350"/>
              <wp:lineTo x="21000" y="20350"/>
              <wp:lineTo x="21000" y="0"/>
              <wp:lineTo x="0" y="0"/>
            </wp:wrapPolygon>
          </wp:wrapThrough>
          <wp:docPr id="127075089" name="Immagine 127075089" descr="LogoFamil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LogoFamily 1"/>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85800" cy="384175"/>
                  </a:xfrm>
                  <a:prstGeom prst="rect">
                    <a:avLst/>
                  </a:prstGeom>
                  <a:noFill/>
                </pic:spPr>
              </pic:pic>
            </a:graphicData>
          </a:graphic>
          <wp14:sizeRelH relativeFrom="margin">
            <wp14:pctWidth>0</wp14:pctWidth>
          </wp14:sizeRelH>
          <wp14:sizeRelV relativeFrom="margin">
            <wp14:pctHeight>0</wp14:pctHeight>
          </wp14:sizeRelV>
        </wp:anchor>
      </w:drawing>
    </w:r>
  </w:p>
  <w:p w14:paraId="3AC6C784" w14:textId="55D68283" w:rsidR="00610ACA" w:rsidRDefault="00240DF7" w:rsidP="00240DF7">
    <w:pPr>
      <w:pStyle w:val="Pidipagina"/>
      <w:tabs>
        <w:tab w:val="clear" w:pos="4819"/>
        <w:tab w:val="left" w:pos="708"/>
        <w:tab w:val="center" w:pos="4253"/>
      </w:tabs>
      <w:jc w:val="center"/>
      <w:rPr>
        <w:rFonts w:ascii="Bodoni MT" w:hAnsi="Bodoni MT" w:cs="Times New Roman"/>
        <w:sz w:val="18"/>
        <w:szCs w:val="18"/>
      </w:rPr>
    </w:pPr>
    <w:r w:rsidRPr="00240DF7">
      <w:rPr>
        <w:noProof/>
      </w:rPr>
      <w:drawing>
        <wp:anchor distT="0" distB="0" distL="114300" distR="114300" simplePos="0" relativeHeight="251660288" behindDoc="0" locked="0" layoutInCell="1" allowOverlap="1" wp14:anchorId="2EB952F6" wp14:editId="34AC629D">
          <wp:simplePos x="0" y="0"/>
          <wp:positionH relativeFrom="column">
            <wp:posOffset>262890</wp:posOffset>
          </wp:positionH>
          <wp:positionV relativeFrom="paragraph">
            <wp:posOffset>74930</wp:posOffset>
          </wp:positionV>
          <wp:extent cx="781050" cy="387350"/>
          <wp:effectExtent l="0" t="0" r="0" b="0"/>
          <wp:wrapThrough wrapText="bothSides">
            <wp:wrapPolygon edited="0">
              <wp:start x="0" y="0"/>
              <wp:lineTo x="0" y="14872"/>
              <wp:lineTo x="1054" y="20184"/>
              <wp:lineTo x="20020" y="20184"/>
              <wp:lineTo x="21073" y="14872"/>
              <wp:lineTo x="21073" y="7436"/>
              <wp:lineTo x="18966" y="0"/>
              <wp:lineTo x="0" y="0"/>
            </wp:wrapPolygon>
          </wp:wrapThrough>
          <wp:docPr id="1793483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46191" name=""/>
                  <pic:cNvPicPr/>
                </pic:nvPicPr>
                <pic:blipFill>
                  <a:blip r:embed="rId3" cstate="screen">
                    <a:extLst>
                      <a:ext uri="{28A0092B-C50C-407E-A947-70E740481C1C}">
                        <a14:useLocalDpi xmlns:a14="http://schemas.microsoft.com/office/drawing/2010/main"/>
                      </a:ext>
                    </a:extLst>
                  </a:blip>
                  <a:stretch>
                    <a:fillRect/>
                  </a:stretch>
                </pic:blipFill>
                <pic:spPr>
                  <a:xfrm>
                    <a:off x="0" y="0"/>
                    <a:ext cx="781050" cy="387350"/>
                  </a:xfrm>
                  <a:prstGeom prst="rect">
                    <a:avLst/>
                  </a:prstGeom>
                </pic:spPr>
              </pic:pic>
            </a:graphicData>
          </a:graphic>
          <wp14:sizeRelH relativeFrom="margin">
            <wp14:pctWidth>0</wp14:pctWidth>
          </wp14:sizeRelH>
          <wp14:sizeRelV relativeFrom="margin">
            <wp14:pctHeight>0</wp14:pctHeight>
          </wp14:sizeRelV>
        </wp:anchor>
      </w:drawing>
    </w:r>
    <w:r w:rsidR="00610ACA">
      <w:rPr>
        <w:rFonts w:ascii="Bodoni MT" w:hAnsi="Bodoni MT" w:cs="Times New Roman"/>
        <w:sz w:val="18"/>
        <w:szCs w:val="18"/>
      </w:rPr>
      <w:t>38054 Fiera di Primiero – via Fiume,10</w:t>
    </w:r>
  </w:p>
  <w:p w14:paraId="76E0DC01" w14:textId="26F69DA1" w:rsidR="00610ACA" w:rsidRDefault="00240DF7" w:rsidP="00610ACA">
    <w:pPr>
      <w:pStyle w:val="Pidipagina"/>
      <w:tabs>
        <w:tab w:val="left" w:pos="708"/>
      </w:tabs>
      <w:jc w:val="center"/>
      <w:rPr>
        <w:rFonts w:ascii="Bodoni MT" w:hAnsi="Bodoni MT" w:cs="Times New Roman"/>
        <w:sz w:val="18"/>
        <w:szCs w:val="18"/>
        <w:lang w:val="en-US"/>
      </w:rPr>
    </w:pPr>
    <w:r w:rsidRPr="00240DF7">
      <w:rPr>
        <w:rFonts w:ascii="Bodoni MT" w:hAnsi="Bodoni MT" w:cs="Times New Roman"/>
        <w:sz w:val="18"/>
        <w:szCs w:val="18"/>
      </w:rPr>
      <w:tab/>
    </w:r>
    <w:r w:rsidR="00610ACA">
      <w:rPr>
        <w:rFonts w:ascii="Bodoni MT" w:hAnsi="Bodoni MT" w:cs="Times New Roman"/>
        <w:sz w:val="18"/>
        <w:szCs w:val="18"/>
        <w:lang w:val="en-US"/>
      </w:rPr>
      <w:t xml:space="preserve">Tel 0439 762161 – e-mail </w:t>
    </w:r>
    <w:hyperlink r:id="rId4" w:history="1">
      <w:r w:rsidR="00610ACA">
        <w:rPr>
          <w:rStyle w:val="Collegamentoipertestuale"/>
          <w:rFonts w:ascii="Bodoni MT" w:hAnsi="Bodoni MT" w:cs="Times New Roman"/>
          <w:sz w:val="18"/>
          <w:szCs w:val="18"/>
          <w:lang w:val="en-US"/>
        </w:rPr>
        <w:t>protocollo@comuneprimiero.tn.it</w:t>
      </w:r>
    </w:hyperlink>
  </w:p>
  <w:p w14:paraId="2B651663" w14:textId="5E09DFF6" w:rsidR="00610ACA" w:rsidRDefault="00610ACA" w:rsidP="00610ACA">
    <w:pPr>
      <w:pStyle w:val="Pidipagina"/>
      <w:jc w:val="center"/>
      <w:rPr>
        <w:rFonts w:ascii="Bodoni MT" w:hAnsi="Bodoni MT" w:cs="Times New Roman"/>
        <w:sz w:val="18"/>
        <w:szCs w:val="18"/>
        <w:lang w:val="en-US"/>
      </w:rPr>
    </w:pPr>
    <w:r>
      <w:rPr>
        <w:rFonts w:ascii="Bodoni MT" w:hAnsi="Bodoni MT" w:cs="Times New Roman"/>
        <w:sz w:val="18"/>
        <w:szCs w:val="18"/>
        <w:lang w:val="en-US"/>
      </w:rPr>
      <w:t xml:space="preserve">e –mail cert. </w:t>
    </w:r>
    <w:hyperlink r:id="rId5" w:history="1">
      <w:r>
        <w:rPr>
          <w:rStyle w:val="Collegamentoipertestuale"/>
          <w:rFonts w:ascii="Bodoni MT" w:hAnsi="Bodoni MT" w:cs="Times New Roman"/>
          <w:sz w:val="18"/>
          <w:szCs w:val="18"/>
          <w:lang w:val="en-US"/>
        </w:rPr>
        <w:t>comune@pec.comuneprimiero.tn.it</w:t>
      </w:r>
    </w:hyperlink>
  </w:p>
  <w:p w14:paraId="6018AFE6" w14:textId="3BE1BC3B" w:rsidR="00610ACA" w:rsidRDefault="00610ACA" w:rsidP="00610ACA">
    <w:pPr>
      <w:pStyle w:val="Pidipagina"/>
      <w:jc w:val="center"/>
      <w:rPr>
        <w:rFonts w:ascii="Bodoni MT" w:hAnsi="Bodoni MT" w:cs="Times New Roman"/>
        <w:sz w:val="18"/>
        <w:szCs w:val="18"/>
      </w:rPr>
    </w:pPr>
    <w:r>
      <w:rPr>
        <w:rFonts w:ascii="Bodoni MT" w:hAnsi="Bodoni MT" w:cs="Times New Roman"/>
        <w:sz w:val="18"/>
        <w:szCs w:val="18"/>
        <w:lang w:val="en-US"/>
      </w:rPr>
      <w:t xml:space="preserve">Cod. fisc.  Part. </w:t>
    </w:r>
    <w:r>
      <w:rPr>
        <w:rFonts w:ascii="Bodoni MT" w:hAnsi="Bodoni MT" w:cs="Times New Roman"/>
        <w:sz w:val="18"/>
        <w:szCs w:val="18"/>
      </w:rPr>
      <w:t>Iva 02401890229</w:t>
    </w:r>
  </w:p>
  <w:p w14:paraId="2E2105E3" w14:textId="77777777" w:rsidR="00EB6497" w:rsidRPr="00610ACA" w:rsidRDefault="00EB6497" w:rsidP="00610A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A224B" w14:textId="77777777" w:rsidR="007B7270" w:rsidRDefault="007B7270" w:rsidP="00EB6497">
      <w:pPr>
        <w:spacing w:after="0" w:line="240" w:lineRule="auto"/>
      </w:pPr>
      <w:r>
        <w:separator/>
      </w:r>
    </w:p>
  </w:footnote>
  <w:footnote w:type="continuationSeparator" w:id="0">
    <w:p w14:paraId="421FDEE9" w14:textId="77777777" w:rsidR="007B7270" w:rsidRDefault="007B7270" w:rsidP="00EB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6997" w14:textId="77777777" w:rsidR="00EB6497" w:rsidRDefault="00EB6497" w:rsidP="00EB6497">
    <w:pPr>
      <w:pStyle w:val="Intestazione"/>
      <w:jc w:val="center"/>
    </w:pPr>
    <w:r w:rsidRPr="00EB6497">
      <w:rPr>
        <w:noProof/>
        <w:lang w:eastAsia="it-IT"/>
      </w:rPr>
      <w:drawing>
        <wp:inline distT="0" distB="0" distL="0" distR="0" wp14:anchorId="2CBFA436" wp14:editId="187DFF00">
          <wp:extent cx="746494" cy="800303"/>
          <wp:effectExtent l="19050" t="0" r="0" b="0"/>
          <wp:docPr id="1884926441" name="Immagine 1884926441" descr="O:\DATI\UFFICI\ComuneFiera_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ATI\UFFICI\ComuneFiera_logo3.jp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746660" cy="800481"/>
                  </a:xfrm>
                  <a:prstGeom prst="rect">
                    <a:avLst/>
                  </a:prstGeom>
                  <a:noFill/>
                  <a:ln w="9525">
                    <a:noFill/>
                    <a:miter lim="800000"/>
                    <a:headEnd/>
                    <a:tailEnd/>
                  </a:ln>
                </pic:spPr>
              </pic:pic>
            </a:graphicData>
          </a:graphic>
        </wp:inline>
      </w:drawing>
    </w:r>
  </w:p>
  <w:p w14:paraId="72DDA10A" w14:textId="32D69ED5" w:rsidR="00D7232C" w:rsidRPr="00ED3B40" w:rsidRDefault="00D7232C" w:rsidP="00ED3B40">
    <w:pPr>
      <w:spacing w:after="0" w:line="240" w:lineRule="auto"/>
      <w:jc w:val="center"/>
      <w:rPr>
        <w:rFonts w:ascii="Bodoni MT" w:hAnsi="Bodoni MT" w:cs="Times New Roman"/>
        <w:sz w:val="34"/>
        <w:szCs w:val="34"/>
      </w:rPr>
    </w:pPr>
    <w:r w:rsidRPr="00ED3B40">
      <w:rPr>
        <w:rFonts w:ascii="Bodoni MT" w:hAnsi="Bodoni MT" w:cs="Times New Roman"/>
        <w:sz w:val="46"/>
        <w:szCs w:val="46"/>
      </w:rPr>
      <w:t>C</w:t>
    </w:r>
    <w:r w:rsidRPr="00ED3B40">
      <w:rPr>
        <w:rFonts w:ascii="Bodoni MT" w:hAnsi="Bodoni MT" w:cs="Times New Roman"/>
        <w:sz w:val="36"/>
        <w:szCs w:val="36"/>
      </w:rPr>
      <w:t>OMUNE</w:t>
    </w:r>
    <w:r w:rsidR="00ED3B40">
      <w:rPr>
        <w:rFonts w:ascii="Bodoni MT" w:hAnsi="Bodoni MT" w:cs="Times New Roman"/>
        <w:sz w:val="34"/>
        <w:szCs w:val="34"/>
      </w:rPr>
      <w:t xml:space="preserve"> </w:t>
    </w:r>
    <w:r w:rsidRPr="00ED3B40">
      <w:rPr>
        <w:rFonts w:ascii="Bodoni MT" w:hAnsi="Bodoni MT" w:cs="Times New Roman"/>
        <w:sz w:val="36"/>
        <w:szCs w:val="36"/>
      </w:rPr>
      <w:t>DI</w:t>
    </w:r>
    <w:r w:rsidRPr="00ED3B40">
      <w:rPr>
        <w:rFonts w:ascii="Bodoni MT" w:hAnsi="Bodoni MT" w:cs="Times New Roman"/>
        <w:sz w:val="34"/>
        <w:szCs w:val="34"/>
      </w:rPr>
      <w:t xml:space="preserve"> </w:t>
    </w:r>
    <w:r w:rsidRPr="00ED3B40">
      <w:rPr>
        <w:rFonts w:ascii="Bodoni MT" w:hAnsi="Bodoni MT" w:cs="Times New Roman"/>
        <w:sz w:val="46"/>
        <w:szCs w:val="46"/>
      </w:rPr>
      <w:t>P</w:t>
    </w:r>
    <w:r w:rsidRPr="00ED3B40">
      <w:rPr>
        <w:rFonts w:ascii="Bodoni MT" w:hAnsi="Bodoni MT" w:cs="Times New Roman"/>
        <w:sz w:val="36"/>
        <w:szCs w:val="36"/>
      </w:rPr>
      <w:t>RIMIERO</w:t>
    </w:r>
  </w:p>
  <w:p w14:paraId="3B77FF02" w14:textId="77777777" w:rsidR="00EB6497" w:rsidRPr="00ED3B40" w:rsidRDefault="00D7232C" w:rsidP="00ED3B40">
    <w:pPr>
      <w:spacing w:after="0" w:line="240" w:lineRule="auto"/>
      <w:jc w:val="center"/>
      <w:rPr>
        <w:rFonts w:ascii="Bodoni MT" w:hAnsi="Bodoni MT" w:cs="Times New Roman"/>
        <w:sz w:val="28"/>
        <w:szCs w:val="28"/>
      </w:rPr>
    </w:pPr>
    <w:r w:rsidRPr="00ED3B40">
      <w:rPr>
        <w:rFonts w:ascii="Bodoni MT" w:hAnsi="Bodoni MT" w:cs="Times New Roman"/>
        <w:sz w:val="36"/>
        <w:szCs w:val="36"/>
      </w:rPr>
      <w:t>S</w:t>
    </w:r>
    <w:r w:rsidRPr="00ED3B40">
      <w:rPr>
        <w:rFonts w:ascii="Bodoni MT" w:hAnsi="Bodoni MT" w:cs="Times New Roman"/>
        <w:sz w:val="28"/>
        <w:szCs w:val="28"/>
      </w:rPr>
      <w:t xml:space="preserve">AN </w:t>
    </w:r>
    <w:r w:rsidRPr="00ED3B40">
      <w:rPr>
        <w:rFonts w:ascii="Bodoni MT" w:hAnsi="Bodoni MT" w:cs="Times New Roman"/>
        <w:sz w:val="36"/>
        <w:szCs w:val="36"/>
      </w:rPr>
      <w:t>M</w:t>
    </w:r>
    <w:r w:rsidRPr="00ED3B40">
      <w:rPr>
        <w:rFonts w:ascii="Bodoni MT" w:hAnsi="Bodoni MT" w:cs="Times New Roman"/>
        <w:sz w:val="28"/>
        <w:szCs w:val="28"/>
      </w:rPr>
      <w:t xml:space="preserve">ARTINO DI </w:t>
    </w:r>
    <w:r w:rsidRPr="00ED3B40">
      <w:rPr>
        <w:rFonts w:ascii="Bodoni MT" w:hAnsi="Bodoni MT" w:cs="Times New Roman"/>
        <w:sz w:val="36"/>
        <w:szCs w:val="36"/>
      </w:rPr>
      <w:t>C</w:t>
    </w:r>
    <w:r w:rsidRPr="00ED3B40">
      <w:rPr>
        <w:rFonts w:ascii="Bodoni MT" w:hAnsi="Bodoni MT" w:cs="Times New Roman"/>
        <w:sz w:val="28"/>
        <w:szCs w:val="28"/>
      </w:rPr>
      <w:t>ASTROZZA</w:t>
    </w:r>
  </w:p>
  <w:p w14:paraId="057ECBAB" w14:textId="77777777" w:rsidR="00DC5CBD" w:rsidRDefault="00DC5CBD" w:rsidP="00C8789A">
    <w:pPr>
      <w:spacing w:after="0" w:line="240" w:lineRule="auto"/>
      <w:jc w:val="center"/>
      <w:rPr>
        <w:rFonts w:ascii="Bodoni MT" w:hAnsi="Bodoni MT" w:cs="Times New Roman"/>
        <w:sz w:val="20"/>
        <w:szCs w:val="20"/>
      </w:rPr>
    </w:pPr>
    <w:r w:rsidRPr="00ED3B40">
      <w:rPr>
        <w:rFonts w:ascii="Bodoni MT" w:hAnsi="Bodoni MT" w:cs="Times New Roman"/>
        <w:sz w:val="20"/>
        <w:szCs w:val="20"/>
      </w:rPr>
      <w:t>Provincia di Trento</w:t>
    </w:r>
  </w:p>
  <w:p w14:paraId="6C580DB9" w14:textId="77777777" w:rsidR="00533DB2" w:rsidRPr="00ED3B40" w:rsidRDefault="00533DB2" w:rsidP="00533DB2">
    <w:pPr>
      <w:spacing w:after="0" w:line="240" w:lineRule="auto"/>
      <w:jc w:val="center"/>
      <w:rPr>
        <w:rFonts w:ascii="Bodoni MT" w:hAnsi="Bodoni MT" w:cs="Times New Roman"/>
        <w:sz w:val="20"/>
        <w:szCs w:val="20"/>
      </w:rPr>
    </w:pPr>
    <w:r>
      <w:rPr>
        <w:rFonts w:ascii="Bodoni MT" w:hAnsi="Bodoni MT" w:cs="Times New Roman"/>
        <w:sz w:val="20"/>
        <w:szCs w:val="20"/>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2F52"/>
    <w:multiLevelType w:val="hybridMultilevel"/>
    <w:tmpl w:val="15501B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276198B"/>
    <w:multiLevelType w:val="hybridMultilevel"/>
    <w:tmpl w:val="1E5054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6CC4177"/>
    <w:multiLevelType w:val="hybridMultilevel"/>
    <w:tmpl w:val="75969204"/>
    <w:lvl w:ilvl="0" w:tplc="2FA88E6E">
      <w:start w:val="1"/>
      <w:numFmt w:val="bullet"/>
      <w:lvlText w:val="●"/>
      <w:lvlJc w:val="left"/>
      <w:pPr>
        <w:tabs>
          <w:tab w:val="num" w:pos="720"/>
        </w:tabs>
        <w:ind w:left="720" w:hanging="360"/>
      </w:pPr>
      <w:rPr>
        <w:rFonts w:ascii="Calibri" w:hAnsi="Calibri" w:hint="default"/>
      </w:rPr>
    </w:lvl>
    <w:lvl w:ilvl="1" w:tplc="8AF2E01E" w:tentative="1">
      <w:start w:val="1"/>
      <w:numFmt w:val="bullet"/>
      <w:lvlText w:val="●"/>
      <w:lvlJc w:val="left"/>
      <w:pPr>
        <w:tabs>
          <w:tab w:val="num" w:pos="1440"/>
        </w:tabs>
        <w:ind w:left="1440" w:hanging="360"/>
      </w:pPr>
      <w:rPr>
        <w:rFonts w:ascii="Calibri" w:hAnsi="Calibri" w:hint="default"/>
      </w:rPr>
    </w:lvl>
    <w:lvl w:ilvl="2" w:tplc="8E96803E" w:tentative="1">
      <w:start w:val="1"/>
      <w:numFmt w:val="bullet"/>
      <w:lvlText w:val="●"/>
      <w:lvlJc w:val="left"/>
      <w:pPr>
        <w:tabs>
          <w:tab w:val="num" w:pos="2160"/>
        </w:tabs>
        <w:ind w:left="2160" w:hanging="360"/>
      </w:pPr>
      <w:rPr>
        <w:rFonts w:ascii="Calibri" w:hAnsi="Calibri" w:hint="default"/>
      </w:rPr>
    </w:lvl>
    <w:lvl w:ilvl="3" w:tplc="58F04C2A" w:tentative="1">
      <w:start w:val="1"/>
      <w:numFmt w:val="bullet"/>
      <w:lvlText w:val="●"/>
      <w:lvlJc w:val="left"/>
      <w:pPr>
        <w:tabs>
          <w:tab w:val="num" w:pos="2880"/>
        </w:tabs>
        <w:ind w:left="2880" w:hanging="360"/>
      </w:pPr>
      <w:rPr>
        <w:rFonts w:ascii="Calibri" w:hAnsi="Calibri" w:hint="default"/>
      </w:rPr>
    </w:lvl>
    <w:lvl w:ilvl="4" w:tplc="5400E6AA" w:tentative="1">
      <w:start w:val="1"/>
      <w:numFmt w:val="bullet"/>
      <w:lvlText w:val="●"/>
      <w:lvlJc w:val="left"/>
      <w:pPr>
        <w:tabs>
          <w:tab w:val="num" w:pos="3600"/>
        </w:tabs>
        <w:ind w:left="3600" w:hanging="360"/>
      </w:pPr>
      <w:rPr>
        <w:rFonts w:ascii="Calibri" w:hAnsi="Calibri" w:hint="default"/>
      </w:rPr>
    </w:lvl>
    <w:lvl w:ilvl="5" w:tplc="A746917C" w:tentative="1">
      <w:start w:val="1"/>
      <w:numFmt w:val="bullet"/>
      <w:lvlText w:val="●"/>
      <w:lvlJc w:val="left"/>
      <w:pPr>
        <w:tabs>
          <w:tab w:val="num" w:pos="4320"/>
        </w:tabs>
        <w:ind w:left="4320" w:hanging="360"/>
      </w:pPr>
      <w:rPr>
        <w:rFonts w:ascii="Calibri" w:hAnsi="Calibri" w:hint="default"/>
      </w:rPr>
    </w:lvl>
    <w:lvl w:ilvl="6" w:tplc="B0B6D788" w:tentative="1">
      <w:start w:val="1"/>
      <w:numFmt w:val="bullet"/>
      <w:lvlText w:val="●"/>
      <w:lvlJc w:val="left"/>
      <w:pPr>
        <w:tabs>
          <w:tab w:val="num" w:pos="5040"/>
        </w:tabs>
        <w:ind w:left="5040" w:hanging="360"/>
      </w:pPr>
      <w:rPr>
        <w:rFonts w:ascii="Calibri" w:hAnsi="Calibri" w:hint="default"/>
      </w:rPr>
    </w:lvl>
    <w:lvl w:ilvl="7" w:tplc="2E9C63BE" w:tentative="1">
      <w:start w:val="1"/>
      <w:numFmt w:val="bullet"/>
      <w:lvlText w:val="●"/>
      <w:lvlJc w:val="left"/>
      <w:pPr>
        <w:tabs>
          <w:tab w:val="num" w:pos="5760"/>
        </w:tabs>
        <w:ind w:left="5760" w:hanging="360"/>
      </w:pPr>
      <w:rPr>
        <w:rFonts w:ascii="Calibri" w:hAnsi="Calibri" w:hint="default"/>
      </w:rPr>
    </w:lvl>
    <w:lvl w:ilvl="8" w:tplc="F58E106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8134D01"/>
    <w:multiLevelType w:val="hybridMultilevel"/>
    <w:tmpl w:val="2CA4DF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2EC6571"/>
    <w:multiLevelType w:val="hybridMultilevel"/>
    <w:tmpl w:val="FF6A1F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22B63EB"/>
    <w:multiLevelType w:val="hybridMultilevel"/>
    <w:tmpl w:val="E86E4C22"/>
    <w:lvl w:ilvl="0" w:tplc="D5CA440C">
      <w:numFmt w:val="bullet"/>
      <w:lvlText w:val="-"/>
      <w:lvlJc w:val="left"/>
      <w:pPr>
        <w:ind w:left="786" w:hanging="360"/>
      </w:pPr>
      <w:rPr>
        <w:rFonts w:ascii="Arial" w:eastAsiaTheme="minorHAns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45646347"/>
    <w:multiLevelType w:val="hybridMultilevel"/>
    <w:tmpl w:val="CE6A4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F082624"/>
    <w:multiLevelType w:val="hybridMultilevel"/>
    <w:tmpl w:val="E6F605CE"/>
    <w:lvl w:ilvl="0" w:tplc="16ECB2AC">
      <w:start w:val="1"/>
      <w:numFmt w:val="bullet"/>
      <w:lvlText w:val="●"/>
      <w:lvlJc w:val="left"/>
      <w:pPr>
        <w:tabs>
          <w:tab w:val="num" w:pos="720"/>
        </w:tabs>
        <w:ind w:left="720" w:hanging="360"/>
      </w:pPr>
      <w:rPr>
        <w:rFonts w:ascii="Arial" w:hAnsi="Arial" w:hint="default"/>
      </w:rPr>
    </w:lvl>
    <w:lvl w:ilvl="1" w:tplc="EA5C705A" w:tentative="1">
      <w:start w:val="1"/>
      <w:numFmt w:val="bullet"/>
      <w:lvlText w:val="●"/>
      <w:lvlJc w:val="left"/>
      <w:pPr>
        <w:tabs>
          <w:tab w:val="num" w:pos="1440"/>
        </w:tabs>
        <w:ind w:left="1440" w:hanging="360"/>
      </w:pPr>
      <w:rPr>
        <w:rFonts w:ascii="Arial" w:hAnsi="Arial" w:hint="default"/>
      </w:rPr>
    </w:lvl>
    <w:lvl w:ilvl="2" w:tplc="B928EC1C" w:tentative="1">
      <w:start w:val="1"/>
      <w:numFmt w:val="bullet"/>
      <w:lvlText w:val="●"/>
      <w:lvlJc w:val="left"/>
      <w:pPr>
        <w:tabs>
          <w:tab w:val="num" w:pos="2160"/>
        </w:tabs>
        <w:ind w:left="2160" w:hanging="360"/>
      </w:pPr>
      <w:rPr>
        <w:rFonts w:ascii="Arial" w:hAnsi="Arial" w:hint="default"/>
      </w:rPr>
    </w:lvl>
    <w:lvl w:ilvl="3" w:tplc="72F0ED3C" w:tentative="1">
      <w:start w:val="1"/>
      <w:numFmt w:val="bullet"/>
      <w:lvlText w:val="●"/>
      <w:lvlJc w:val="left"/>
      <w:pPr>
        <w:tabs>
          <w:tab w:val="num" w:pos="2880"/>
        </w:tabs>
        <w:ind w:left="2880" w:hanging="360"/>
      </w:pPr>
      <w:rPr>
        <w:rFonts w:ascii="Arial" w:hAnsi="Arial" w:hint="default"/>
      </w:rPr>
    </w:lvl>
    <w:lvl w:ilvl="4" w:tplc="DD56D0BE" w:tentative="1">
      <w:start w:val="1"/>
      <w:numFmt w:val="bullet"/>
      <w:lvlText w:val="●"/>
      <w:lvlJc w:val="left"/>
      <w:pPr>
        <w:tabs>
          <w:tab w:val="num" w:pos="3600"/>
        </w:tabs>
        <w:ind w:left="3600" w:hanging="360"/>
      </w:pPr>
      <w:rPr>
        <w:rFonts w:ascii="Arial" w:hAnsi="Arial" w:hint="default"/>
      </w:rPr>
    </w:lvl>
    <w:lvl w:ilvl="5" w:tplc="A314ABA4" w:tentative="1">
      <w:start w:val="1"/>
      <w:numFmt w:val="bullet"/>
      <w:lvlText w:val="●"/>
      <w:lvlJc w:val="left"/>
      <w:pPr>
        <w:tabs>
          <w:tab w:val="num" w:pos="4320"/>
        </w:tabs>
        <w:ind w:left="4320" w:hanging="360"/>
      </w:pPr>
      <w:rPr>
        <w:rFonts w:ascii="Arial" w:hAnsi="Arial" w:hint="default"/>
      </w:rPr>
    </w:lvl>
    <w:lvl w:ilvl="6" w:tplc="2676009A" w:tentative="1">
      <w:start w:val="1"/>
      <w:numFmt w:val="bullet"/>
      <w:lvlText w:val="●"/>
      <w:lvlJc w:val="left"/>
      <w:pPr>
        <w:tabs>
          <w:tab w:val="num" w:pos="5040"/>
        </w:tabs>
        <w:ind w:left="5040" w:hanging="360"/>
      </w:pPr>
      <w:rPr>
        <w:rFonts w:ascii="Arial" w:hAnsi="Arial" w:hint="default"/>
      </w:rPr>
    </w:lvl>
    <w:lvl w:ilvl="7" w:tplc="6C382370" w:tentative="1">
      <w:start w:val="1"/>
      <w:numFmt w:val="bullet"/>
      <w:lvlText w:val="●"/>
      <w:lvlJc w:val="left"/>
      <w:pPr>
        <w:tabs>
          <w:tab w:val="num" w:pos="5760"/>
        </w:tabs>
        <w:ind w:left="5760" w:hanging="360"/>
      </w:pPr>
      <w:rPr>
        <w:rFonts w:ascii="Arial" w:hAnsi="Arial" w:hint="default"/>
      </w:rPr>
    </w:lvl>
    <w:lvl w:ilvl="8" w:tplc="F916718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77188F"/>
    <w:multiLevelType w:val="hybridMultilevel"/>
    <w:tmpl w:val="D4E628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795852"/>
    <w:multiLevelType w:val="hybridMultilevel"/>
    <w:tmpl w:val="B7C6BB86"/>
    <w:lvl w:ilvl="0" w:tplc="9F863DA8">
      <w:numFmt w:val="bullet"/>
      <w:lvlText w:val="-"/>
      <w:lvlJc w:val="left"/>
      <w:pPr>
        <w:ind w:left="1069" w:hanging="360"/>
      </w:pPr>
      <w:rPr>
        <w:rFonts w:ascii="Arial" w:eastAsia="Times New Roman" w:hAnsi="Arial" w:cs="Aria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0" w15:restartNumberingAfterBreak="0">
    <w:nsid w:val="59AB4922"/>
    <w:multiLevelType w:val="hybridMultilevel"/>
    <w:tmpl w:val="E6D648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5C8B0BB6"/>
    <w:multiLevelType w:val="hybridMultilevel"/>
    <w:tmpl w:val="F9F6D8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0677C2B"/>
    <w:multiLevelType w:val="hybridMultilevel"/>
    <w:tmpl w:val="AE4C15B2"/>
    <w:lvl w:ilvl="0" w:tplc="CE262EF2">
      <w:start w:val="1"/>
      <w:numFmt w:val="bullet"/>
      <w:lvlText w:val="●"/>
      <w:lvlJc w:val="left"/>
      <w:pPr>
        <w:tabs>
          <w:tab w:val="num" w:pos="720"/>
        </w:tabs>
        <w:ind w:left="720" w:hanging="360"/>
      </w:pPr>
      <w:rPr>
        <w:rFonts w:ascii="Calibri" w:hAnsi="Calibri" w:hint="default"/>
      </w:rPr>
    </w:lvl>
    <w:lvl w:ilvl="1" w:tplc="55E0FBB2" w:tentative="1">
      <w:start w:val="1"/>
      <w:numFmt w:val="bullet"/>
      <w:lvlText w:val="●"/>
      <w:lvlJc w:val="left"/>
      <w:pPr>
        <w:tabs>
          <w:tab w:val="num" w:pos="1440"/>
        </w:tabs>
        <w:ind w:left="1440" w:hanging="360"/>
      </w:pPr>
      <w:rPr>
        <w:rFonts w:ascii="Calibri" w:hAnsi="Calibri" w:hint="default"/>
      </w:rPr>
    </w:lvl>
    <w:lvl w:ilvl="2" w:tplc="A6C69FEE" w:tentative="1">
      <w:start w:val="1"/>
      <w:numFmt w:val="bullet"/>
      <w:lvlText w:val="●"/>
      <w:lvlJc w:val="left"/>
      <w:pPr>
        <w:tabs>
          <w:tab w:val="num" w:pos="2160"/>
        </w:tabs>
        <w:ind w:left="2160" w:hanging="360"/>
      </w:pPr>
      <w:rPr>
        <w:rFonts w:ascii="Calibri" w:hAnsi="Calibri" w:hint="default"/>
      </w:rPr>
    </w:lvl>
    <w:lvl w:ilvl="3" w:tplc="0840FBB0" w:tentative="1">
      <w:start w:val="1"/>
      <w:numFmt w:val="bullet"/>
      <w:lvlText w:val="●"/>
      <w:lvlJc w:val="left"/>
      <w:pPr>
        <w:tabs>
          <w:tab w:val="num" w:pos="2880"/>
        </w:tabs>
        <w:ind w:left="2880" w:hanging="360"/>
      </w:pPr>
      <w:rPr>
        <w:rFonts w:ascii="Calibri" w:hAnsi="Calibri" w:hint="default"/>
      </w:rPr>
    </w:lvl>
    <w:lvl w:ilvl="4" w:tplc="13E6B768" w:tentative="1">
      <w:start w:val="1"/>
      <w:numFmt w:val="bullet"/>
      <w:lvlText w:val="●"/>
      <w:lvlJc w:val="left"/>
      <w:pPr>
        <w:tabs>
          <w:tab w:val="num" w:pos="3600"/>
        </w:tabs>
        <w:ind w:left="3600" w:hanging="360"/>
      </w:pPr>
      <w:rPr>
        <w:rFonts w:ascii="Calibri" w:hAnsi="Calibri" w:hint="default"/>
      </w:rPr>
    </w:lvl>
    <w:lvl w:ilvl="5" w:tplc="94504EEA" w:tentative="1">
      <w:start w:val="1"/>
      <w:numFmt w:val="bullet"/>
      <w:lvlText w:val="●"/>
      <w:lvlJc w:val="left"/>
      <w:pPr>
        <w:tabs>
          <w:tab w:val="num" w:pos="4320"/>
        </w:tabs>
        <w:ind w:left="4320" w:hanging="360"/>
      </w:pPr>
      <w:rPr>
        <w:rFonts w:ascii="Calibri" w:hAnsi="Calibri" w:hint="default"/>
      </w:rPr>
    </w:lvl>
    <w:lvl w:ilvl="6" w:tplc="BDA845C4" w:tentative="1">
      <w:start w:val="1"/>
      <w:numFmt w:val="bullet"/>
      <w:lvlText w:val="●"/>
      <w:lvlJc w:val="left"/>
      <w:pPr>
        <w:tabs>
          <w:tab w:val="num" w:pos="5040"/>
        </w:tabs>
        <w:ind w:left="5040" w:hanging="360"/>
      </w:pPr>
      <w:rPr>
        <w:rFonts w:ascii="Calibri" w:hAnsi="Calibri" w:hint="default"/>
      </w:rPr>
    </w:lvl>
    <w:lvl w:ilvl="7" w:tplc="DB9A5F06" w:tentative="1">
      <w:start w:val="1"/>
      <w:numFmt w:val="bullet"/>
      <w:lvlText w:val="●"/>
      <w:lvlJc w:val="left"/>
      <w:pPr>
        <w:tabs>
          <w:tab w:val="num" w:pos="5760"/>
        </w:tabs>
        <w:ind w:left="5760" w:hanging="360"/>
      </w:pPr>
      <w:rPr>
        <w:rFonts w:ascii="Calibri" w:hAnsi="Calibri" w:hint="default"/>
      </w:rPr>
    </w:lvl>
    <w:lvl w:ilvl="8" w:tplc="C4662134" w:tentative="1">
      <w:start w:val="1"/>
      <w:numFmt w:val="bullet"/>
      <w:lvlText w:val="●"/>
      <w:lvlJc w:val="left"/>
      <w:pPr>
        <w:tabs>
          <w:tab w:val="num" w:pos="6480"/>
        </w:tabs>
        <w:ind w:left="6480" w:hanging="360"/>
      </w:pPr>
      <w:rPr>
        <w:rFonts w:ascii="Calibri" w:hAnsi="Calibri" w:hint="default"/>
      </w:rPr>
    </w:lvl>
  </w:abstractNum>
  <w:num w:numId="1" w16cid:durableId="1927955646">
    <w:abstractNumId w:val="9"/>
  </w:num>
  <w:num w:numId="2" w16cid:durableId="2109035718">
    <w:abstractNumId w:val="5"/>
  </w:num>
  <w:num w:numId="3" w16cid:durableId="1072240062">
    <w:abstractNumId w:val="11"/>
  </w:num>
  <w:num w:numId="4" w16cid:durableId="162551018">
    <w:abstractNumId w:val="3"/>
  </w:num>
  <w:num w:numId="5" w16cid:durableId="684789275">
    <w:abstractNumId w:val="1"/>
  </w:num>
  <w:num w:numId="6" w16cid:durableId="83109778">
    <w:abstractNumId w:val="0"/>
  </w:num>
  <w:num w:numId="7" w16cid:durableId="11734236">
    <w:abstractNumId w:val="4"/>
  </w:num>
  <w:num w:numId="8" w16cid:durableId="1580288541">
    <w:abstractNumId w:val="6"/>
  </w:num>
  <w:num w:numId="9" w16cid:durableId="1836725129">
    <w:abstractNumId w:val="8"/>
  </w:num>
  <w:num w:numId="10" w16cid:durableId="1250768787">
    <w:abstractNumId w:val="10"/>
  </w:num>
  <w:num w:numId="11" w16cid:durableId="101269772">
    <w:abstractNumId w:val="12"/>
  </w:num>
  <w:num w:numId="12" w16cid:durableId="1410730898">
    <w:abstractNumId w:val="7"/>
  </w:num>
  <w:num w:numId="13" w16cid:durableId="1261524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497"/>
    <w:rsid w:val="0000392E"/>
    <w:rsid w:val="00011709"/>
    <w:rsid w:val="00012776"/>
    <w:rsid w:val="00027305"/>
    <w:rsid w:val="00067446"/>
    <w:rsid w:val="00080196"/>
    <w:rsid w:val="00081BBD"/>
    <w:rsid w:val="0009296D"/>
    <w:rsid w:val="000A4E29"/>
    <w:rsid w:val="000A7733"/>
    <w:rsid w:val="000C5D89"/>
    <w:rsid w:val="001123F1"/>
    <w:rsid w:val="0013295C"/>
    <w:rsid w:val="001350D2"/>
    <w:rsid w:val="001608CA"/>
    <w:rsid w:val="001658BB"/>
    <w:rsid w:val="00184616"/>
    <w:rsid w:val="001B7C27"/>
    <w:rsid w:val="001C0C5D"/>
    <w:rsid w:val="001D3A67"/>
    <w:rsid w:val="001D73D2"/>
    <w:rsid w:val="001D79A4"/>
    <w:rsid w:val="001E50D9"/>
    <w:rsid w:val="001F134A"/>
    <w:rsid w:val="002034C6"/>
    <w:rsid w:val="002279AC"/>
    <w:rsid w:val="00240DF7"/>
    <w:rsid w:val="00260305"/>
    <w:rsid w:val="00263CDB"/>
    <w:rsid w:val="00270AFC"/>
    <w:rsid w:val="00271A92"/>
    <w:rsid w:val="002962B6"/>
    <w:rsid w:val="002A3A9F"/>
    <w:rsid w:val="002B1889"/>
    <w:rsid w:val="002B7FB7"/>
    <w:rsid w:val="002D0B7C"/>
    <w:rsid w:val="002D2B61"/>
    <w:rsid w:val="002F68E5"/>
    <w:rsid w:val="0030113D"/>
    <w:rsid w:val="0030754C"/>
    <w:rsid w:val="00310178"/>
    <w:rsid w:val="00325881"/>
    <w:rsid w:val="00352013"/>
    <w:rsid w:val="0035251E"/>
    <w:rsid w:val="003633F6"/>
    <w:rsid w:val="003635E8"/>
    <w:rsid w:val="003649B6"/>
    <w:rsid w:val="003712CC"/>
    <w:rsid w:val="00373A0A"/>
    <w:rsid w:val="0037483A"/>
    <w:rsid w:val="0038698A"/>
    <w:rsid w:val="0039329D"/>
    <w:rsid w:val="0039650A"/>
    <w:rsid w:val="003B534B"/>
    <w:rsid w:val="003C62AC"/>
    <w:rsid w:val="003D3508"/>
    <w:rsid w:val="003D3FC1"/>
    <w:rsid w:val="003E45D9"/>
    <w:rsid w:val="003F2163"/>
    <w:rsid w:val="0041325E"/>
    <w:rsid w:val="00413A0B"/>
    <w:rsid w:val="004308E2"/>
    <w:rsid w:val="004455C8"/>
    <w:rsid w:val="00476E1E"/>
    <w:rsid w:val="004A149D"/>
    <w:rsid w:val="004A7D2A"/>
    <w:rsid w:val="004B0A5F"/>
    <w:rsid w:val="004B5465"/>
    <w:rsid w:val="004C3015"/>
    <w:rsid w:val="004C40F7"/>
    <w:rsid w:val="00533107"/>
    <w:rsid w:val="00533DB2"/>
    <w:rsid w:val="00550DF1"/>
    <w:rsid w:val="0055694F"/>
    <w:rsid w:val="0056060C"/>
    <w:rsid w:val="005638B8"/>
    <w:rsid w:val="00594043"/>
    <w:rsid w:val="005958DA"/>
    <w:rsid w:val="005B051A"/>
    <w:rsid w:val="005B55CD"/>
    <w:rsid w:val="005C36F4"/>
    <w:rsid w:val="005C3EF4"/>
    <w:rsid w:val="005C6186"/>
    <w:rsid w:val="005C7FD3"/>
    <w:rsid w:val="005D6523"/>
    <w:rsid w:val="005F225E"/>
    <w:rsid w:val="00610ACA"/>
    <w:rsid w:val="00620ECA"/>
    <w:rsid w:val="00640683"/>
    <w:rsid w:val="00641973"/>
    <w:rsid w:val="00643DA0"/>
    <w:rsid w:val="00660F38"/>
    <w:rsid w:val="006728E6"/>
    <w:rsid w:val="00672EE4"/>
    <w:rsid w:val="00687318"/>
    <w:rsid w:val="00687F44"/>
    <w:rsid w:val="006B5C37"/>
    <w:rsid w:val="006D1D06"/>
    <w:rsid w:val="006E7551"/>
    <w:rsid w:val="0071282D"/>
    <w:rsid w:val="00770ED1"/>
    <w:rsid w:val="00777DE1"/>
    <w:rsid w:val="00781C2B"/>
    <w:rsid w:val="00794D1D"/>
    <w:rsid w:val="0079518F"/>
    <w:rsid w:val="007B7270"/>
    <w:rsid w:val="007C0459"/>
    <w:rsid w:val="007D073D"/>
    <w:rsid w:val="007D1F8F"/>
    <w:rsid w:val="007D6AAA"/>
    <w:rsid w:val="007F7793"/>
    <w:rsid w:val="00812221"/>
    <w:rsid w:val="0081428D"/>
    <w:rsid w:val="00823313"/>
    <w:rsid w:val="00842373"/>
    <w:rsid w:val="00860690"/>
    <w:rsid w:val="0086447E"/>
    <w:rsid w:val="008748C4"/>
    <w:rsid w:val="008A6383"/>
    <w:rsid w:val="008C709F"/>
    <w:rsid w:val="008E0C47"/>
    <w:rsid w:val="008E2286"/>
    <w:rsid w:val="008E71BC"/>
    <w:rsid w:val="008F7076"/>
    <w:rsid w:val="00911EBB"/>
    <w:rsid w:val="00917F9C"/>
    <w:rsid w:val="00943FFE"/>
    <w:rsid w:val="00946EDE"/>
    <w:rsid w:val="00954888"/>
    <w:rsid w:val="00963B41"/>
    <w:rsid w:val="00965815"/>
    <w:rsid w:val="00984BEF"/>
    <w:rsid w:val="009850C5"/>
    <w:rsid w:val="009C1564"/>
    <w:rsid w:val="009E3FEC"/>
    <w:rsid w:val="009F63F6"/>
    <w:rsid w:val="00A040F8"/>
    <w:rsid w:val="00A20D82"/>
    <w:rsid w:val="00A404E0"/>
    <w:rsid w:val="00A503B7"/>
    <w:rsid w:val="00A55825"/>
    <w:rsid w:val="00A61BDD"/>
    <w:rsid w:val="00A65623"/>
    <w:rsid w:val="00A67A66"/>
    <w:rsid w:val="00AC5C66"/>
    <w:rsid w:val="00AC6094"/>
    <w:rsid w:val="00AD3D68"/>
    <w:rsid w:val="00B47565"/>
    <w:rsid w:val="00B50973"/>
    <w:rsid w:val="00B623CF"/>
    <w:rsid w:val="00BB0F16"/>
    <w:rsid w:val="00BB2F2D"/>
    <w:rsid w:val="00BD264C"/>
    <w:rsid w:val="00BD7735"/>
    <w:rsid w:val="00BE043C"/>
    <w:rsid w:val="00BE129D"/>
    <w:rsid w:val="00BF2D82"/>
    <w:rsid w:val="00BF2FDA"/>
    <w:rsid w:val="00C05DC4"/>
    <w:rsid w:val="00C11C5F"/>
    <w:rsid w:val="00C17E5B"/>
    <w:rsid w:val="00C2021B"/>
    <w:rsid w:val="00C22D4B"/>
    <w:rsid w:val="00C23A7A"/>
    <w:rsid w:val="00C26151"/>
    <w:rsid w:val="00C400E0"/>
    <w:rsid w:val="00C402BB"/>
    <w:rsid w:val="00C46045"/>
    <w:rsid w:val="00C8789A"/>
    <w:rsid w:val="00CD59EF"/>
    <w:rsid w:val="00CE3899"/>
    <w:rsid w:val="00CE5D5B"/>
    <w:rsid w:val="00CE6D20"/>
    <w:rsid w:val="00D24229"/>
    <w:rsid w:val="00D47FEC"/>
    <w:rsid w:val="00D51BA8"/>
    <w:rsid w:val="00D63C67"/>
    <w:rsid w:val="00D6433F"/>
    <w:rsid w:val="00D7232C"/>
    <w:rsid w:val="00DC39D9"/>
    <w:rsid w:val="00DC5CBD"/>
    <w:rsid w:val="00DC7FD0"/>
    <w:rsid w:val="00DF3A80"/>
    <w:rsid w:val="00DF744C"/>
    <w:rsid w:val="00E06AB0"/>
    <w:rsid w:val="00E13B89"/>
    <w:rsid w:val="00E13CC9"/>
    <w:rsid w:val="00E32339"/>
    <w:rsid w:val="00E80BC7"/>
    <w:rsid w:val="00E81073"/>
    <w:rsid w:val="00E9119E"/>
    <w:rsid w:val="00EA2FFF"/>
    <w:rsid w:val="00EB35F8"/>
    <w:rsid w:val="00EB6497"/>
    <w:rsid w:val="00EB6ED6"/>
    <w:rsid w:val="00ED3B40"/>
    <w:rsid w:val="00EE6A3A"/>
    <w:rsid w:val="00EF00D3"/>
    <w:rsid w:val="00EF26FA"/>
    <w:rsid w:val="00EF37BE"/>
    <w:rsid w:val="00F044C1"/>
    <w:rsid w:val="00F34217"/>
    <w:rsid w:val="00F408D5"/>
    <w:rsid w:val="00F43CFE"/>
    <w:rsid w:val="00F6382B"/>
    <w:rsid w:val="00F95198"/>
    <w:rsid w:val="00F96C00"/>
    <w:rsid w:val="00F9703F"/>
    <w:rsid w:val="00FA12E1"/>
    <w:rsid w:val="00FA4792"/>
    <w:rsid w:val="00FA4DAB"/>
    <w:rsid w:val="00FA5D1C"/>
    <w:rsid w:val="00FB76F8"/>
    <w:rsid w:val="00FF59E2"/>
    <w:rsid w:val="00FF6C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AAE6"/>
  <w15:docId w15:val="{32DF0804-CE15-4AA3-B27B-8BDB162B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2339"/>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B649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6497"/>
    <w:rPr>
      <w:rFonts w:ascii="Tahoma" w:hAnsi="Tahoma" w:cs="Tahoma"/>
      <w:sz w:val="16"/>
      <w:szCs w:val="16"/>
    </w:rPr>
  </w:style>
  <w:style w:type="paragraph" w:styleId="Intestazione">
    <w:name w:val="header"/>
    <w:basedOn w:val="Normale"/>
    <w:link w:val="IntestazioneCarattere"/>
    <w:unhideWhenUsed/>
    <w:rsid w:val="00EB64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B6497"/>
  </w:style>
  <w:style w:type="paragraph" w:styleId="Pidipagina">
    <w:name w:val="footer"/>
    <w:basedOn w:val="Normale"/>
    <w:link w:val="PidipaginaCarattere"/>
    <w:uiPriority w:val="99"/>
    <w:unhideWhenUsed/>
    <w:rsid w:val="00EB64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B6497"/>
  </w:style>
  <w:style w:type="character" w:styleId="Collegamentoipertestuale">
    <w:name w:val="Hyperlink"/>
    <w:basedOn w:val="Carpredefinitoparagrafo"/>
    <w:uiPriority w:val="99"/>
    <w:unhideWhenUsed/>
    <w:rsid w:val="00EB6497"/>
    <w:rPr>
      <w:color w:val="0000FF" w:themeColor="hyperlink"/>
      <w:u w:val="single"/>
    </w:rPr>
  </w:style>
  <w:style w:type="paragraph" w:styleId="Paragrafoelenco">
    <w:name w:val="List Paragraph"/>
    <w:basedOn w:val="Normale"/>
    <w:uiPriority w:val="34"/>
    <w:qFormat/>
    <w:rsid w:val="00FA12E1"/>
    <w:pPr>
      <w:ind w:left="720"/>
      <w:contextualSpacing/>
    </w:pPr>
  </w:style>
  <w:style w:type="table" w:styleId="Grigliatabella">
    <w:name w:val="Table Grid"/>
    <w:basedOn w:val="Tabellanormale"/>
    <w:uiPriority w:val="59"/>
    <w:rsid w:val="00FA5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F2FDA"/>
    <w:rPr>
      <w:color w:val="605E5C"/>
      <w:shd w:val="clear" w:color="auto" w:fill="E1DFDD"/>
    </w:rPr>
  </w:style>
  <w:style w:type="paragraph" w:customStyle="1" w:styleId="Default">
    <w:name w:val="Default"/>
    <w:rsid w:val="00F408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1D3A67"/>
    <w:pPr>
      <w:widowControl w:val="0"/>
      <w:suppressAutoHyphens/>
      <w:autoSpaceDN w:val="0"/>
      <w:spacing w:after="0" w:line="240" w:lineRule="auto"/>
    </w:pPr>
    <w:rPr>
      <w:rFonts w:ascii="Times New Roman" w:eastAsia="Lucida Sans Unicode" w:hAnsi="Times New Roman" w:cs="Times New Roman"/>
      <w:kern w:val="3"/>
      <w:sz w:val="24"/>
      <w:szCs w:val="24"/>
      <w:lang w:eastAsia="zh-CN"/>
    </w:rPr>
  </w:style>
  <w:style w:type="character" w:customStyle="1" w:styleId="link">
    <w:name w:val="link"/>
    <w:basedOn w:val="Carpredefinitoparagrafo"/>
    <w:rsid w:val="004A7D2A"/>
  </w:style>
  <w:style w:type="paragraph" w:styleId="NormaleWeb">
    <w:name w:val="Normal (Web)"/>
    <w:basedOn w:val="Normale"/>
    <w:uiPriority w:val="99"/>
    <w:semiHidden/>
    <w:unhideWhenUsed/>
    <w:rsid w:val="0038698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3075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9537">
      <w:bodyDiv w:val="1"/>
      <w:marLeft w:val="0"/>
      <w:marRight w:val="0"/>
      <w:marTop w:val="0"/>
      <w:marBottom w:val="0"/>
      <w:divBdr>
        <w:top w:val="none" w:sz="0" w:space="0" w:color="auto"/>
        <w:left w:val="none" w:sz="0" w:space="0" w:color="auto"/>
        <w:bottom w:val="none" w:sz="0" w:space="0" w:color="auto"/>
        <w:right w:val="none" w:sz="0" w:space="0" w:color="auto"/>
      </w:divBdr>
    </w:div>
    <w:div w:id="106200885">
      <w:bodyDiv w:val="1"/>
      <w:marLeft w:val="0"/>
      <w:marRight w:val="0"/>
      <w:marTop w:val="0"/>
      <w:marBottom w:val="0"/>
      <w:divBdr>
        <w:top w:val="none" w:sz="0" w:space="0" w:color="auto"/>
        <w:left w:val="none" w:sz="0" w:space="0" w:color="auto"/>
        <w:bottom w:val="none" w:sz="0" w:space="0" w:color="auto"/>
        <w:right w:val="none" w:sz="0" w:space="0" w:color="auto"/>
      </w:divBdr>
    </w:div>
    <w:div w:id="650252335">
      <w:bodyDiv w:val="1"/>
      <w:marLeft w:val="0"/>
      <w:marRight w:val="0"/>
      <w:marTop w:val="0"/>
      <w:marBottom w:val="0"/>
      <w:divBdr>
        <w:top w:val="none" w:sz="0" w:space="0" w:color="auto"/>
        <w:left w:val="none" w:sz="0" w:space="0" w:color="auto"/>
        <w:bottom w:val="none" w:sz="0" w:space="0" w:color="auto"/>
        <w:right w:val="none" w:sz="0" w:space="0" w:color="auto"/>
      </w:divBdr>
    </w:div>
    <w:div w:id="1203665502">
      <w:bodyDiv w:val="1"/>
      <w:marLeft w:val="0"/>
      <w:marRight w:val="0"/>
      <w:marTop w:val="0"/>
      <w:marBottom w:val="0"/>
      <w:divBdr>
        <w:top w:val="none" w:sz="0" w:space="0" w:color="auto"/>
        <w:left w:val="none" w:sz="0" w:space="0" w:color="auto"/>
        <w:bottom w:val="none" w:sz="0" w:space="0" w:color="auto"/>
        <w:right w:val="none" w:sz="0" w:space="0" w:color="auto"/>
      </w:divBdr>
    </w:div>
    <w:div w:id="1217862048">
      <w:bodyDiv w:val="1"/>
      <w:marLeft w:val="0"/>
      <w:marRight w:val="0"/>
      <w:marTop w:val="0"/>
      <w:marBottom w:val="0"/>
      <w:divBdr>
        <w:top w:val="none" w:sz="0" w:space="0" w:color="auto"/>
        <w:left w:val="none" w:sz="0" w:space="0" w:color="auto"/>
        <w:bottom w:val="none" w:sz="0" w:space="0" w:color="auto"/>
        <w:right w:val="none" w:sz="0" w:space="0" w:color="auto"/>
      </w:divBdr>
    </w:div>
    <w:div w:id="1654065096">
      <w:bodyDiv w:val="1"/>
      <w:marLeft w:val="0"/>
      <w:marRight w:val="0"/>
      <w:marTop w:val="0"/>
      <w:marBottom w:val="0"/>
      <w:divBdr>
        <w:top w:val="none" w:sz="0" w:space="0" w:color="auto"/>
        <w:left w:val="none" w:sz="0" w:space="0" w:color="auto"/>
        <w:bottom w:val="none" w:sz="0" w:space="0" w:color="auto"/>
        <w:right w:val="none" w:sz="0" w:space="0" w:color="auto"/>
      </w:divBdr>
    </w:div>
    <w:div w:id="1842309388">
      <w:bodyDiv w:val="1"/>
      <w:marLeft w:val="0"/>
      <w:marRight w:val="0"/>
      <w:marTop w:val="0"/>
      <w:marBottom w:val="0"/>
      <w:divBdr>
        <w:top w:val="none" w:sz="0" w:space="0" w:color="auto"/>
        <w:left w:val="none" w:sz="0" w:space="0" w:color="auto"/>
        <w:bottom w:val="none" w:sz="0" w:space="0" w:color="auto"/>
        <w:right w:val="none" w:sz="0" w:space="0" w:color="auto"/>
      </w:divBdr>
    </w:div>
    <w:div w:id="21219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rtaidentita.interno.gov.it/atti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gif"/><Relationship Id="rId1" Type="http://schemas.openxmlformats.org/officeDocument/2006/relationships/image" Target="media/image2.png"/><Relationship Id="rId5" Type="http://schemas.openxmlformats.org/officeDocument/2006/relationships/hyperlink" Target="mailto:comune@pec.comuneprimiero.tn.it" TargetMode="External"/><Relationship Id="rId4" Type="http://schemas.openxmlformats.org/officeDocument/2006/relationships/hyperlink" Target="mailto:protocollo@comuneprimiero.t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1B511-C4FA-4E92-B559-FE3712F2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334</Words>
  <Characters>1906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segretario</dc:creator>
  <cp:lastModifiedBy>Benedetta Zugliani</cp:lastModifiedBy>
  <cp:revision>9</cp:revision>
  <cp:lastPrinted>2024-12-03T10:00:00Z</cp:lastPrinted>
  <dcterms:created xsi:type="dcterms:W3CDTF">2025-05-15T08:45:00Z</dcterms:created>
  <dcterms:modified xsi:type="dcterms:W3CDTF">2025-08-19T14:18:00Z</dcterms:modified>
</cp:coreProperties>
</file>